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№ 2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к постановлению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  <w:r>
        <w:rPr>
          <w:sz w:val="20"/>
          <w:szCs w:val="20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Прохладненской т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ерриториальной</w:t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избирательной комиссии</w:t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ind w:right="140"/>
        <w:jc w:val="right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color w:val="000000" w:themeColor="text1"/>
          <w:sz w:val="20"/>
          <w:szCs w:val="20"/>
        </w:rPr>
        <w:t xml:space="preserve">       от  01 июня 2026 года № 6/1-6</w:t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ind w:left="5103"/>
        <w:jc w:val="center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5103"/>
        <w:jc w:val="center"/>
        <w:rPr>
          <w:rFonts w:ascii="Times New Roman" w:hAnsi="Times New Roman" w:eastAsia="Times New Roman"/>
          <w:lang w:bidi="ru-RU"/>
        </w:rPr>
      </w:pPr>
      <w:r>
        <w:rPr>
          <w:rFonts w:ascii="Times New Roman" w:hAnsi="Times New Roman"/>
          <w:color w:val="000000" w:themeColor="text1"/>
        </w:rPr>
        <w:t xml:space="preserve">В </w:t>
      </w:r>
      <w:r>
        <w:rPr>
          <w:rFonts w:ascii="Times New Roman" w:hAnsi="Times New Roman"/>
          <w:color w:val="000000" w:themeColor="text1"/>
        </w:rPr>
        <w:t xml:space="preserve">Прохладненскую территориальную избирательную комиссию КБР</w:t>
      </w:r>
      <w:r>
        <w:rPr>
          <w:rFonts w:ascii="Times New Roman" w:hAnsi="Times New Roman" w:eastAsia="Times New Roman"/>
          <w:lang w:bidi="ru-RU"/>
        </w:rPr>
      </w:r>
      <w:r>
        <w:rPr>
          <w:rFonts w:ascii="Times New Roman" w:hAnsi="Times New Roman" w:eastAsia="Times New Roman"/>
          <w:lang w:bidi="ru-RU"/>
        </w:rPr>
      </w:r>
    </w:p>
    <w:p>
      <w:pPr>
        <w:jc w:val="right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5670"/>
        <w:jc w:val="center"/>
        <w:widowControl w:val="off"/>
        <w:rPr>
          <w:rFonts w:ascii="Times New Roman" w:hAnsi="Times New Roman"/>
          <w:color w:val="000000" w:themeColor="text1"/>
          <w:sz w:val="20"/>
          <w:szCs w:val="20"/>
        </w:rPr>
      </w:pP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ЗАЯВЛЕНИЕ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pStyle w:val="848"/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(фамилия, имя, отчество кандидата)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аю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согласие баллотироваться кандидатом в депутаты _____________________________________________________________________________</w:t>
      </w:r>
      <w:r>
        <w:rPr>
          <w:rFonts w:ascii="Times New Roman" w:hAnsi="Times New Roman" w:eastAsia="Times New Roman" w:cs="Times New Roman"/>
        </w:rPr>
        <w:t xml:space="preserve">    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(наименование представительного органа муниципального образования и номер созыва)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многомандатному избирательному округу ______________________________________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и (или) номер </w:t>
      </w:r>
      <w:r/>
    </w:p>
    <w:p>
      <w:pPr>
        <w:pStyle w:val="84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     избирательного округа)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порядке самовыдвижения</w:t>
      </w:r>
      <w:r>
        <w:rPr>
          <w:rFonts w:ascii="Times New Roman" w:hAnsi="Times New Roman" w:eastAsia="Times New Roman" w:cs="Times New Roman"/>
        </w:rPr>
        <w:t xml:space="preserve">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 w:firstLine="14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Обязуюсь  в  случае  избрания прекратить деятельность, несовместимую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со статусом депутата</w:t>
      </w:r>
      <w:r>
        <w:rPr>
          <w:rFonts w:ascii="Times New Roman" w:hAnsi="Times New Roman" w:eastAsia="Times New Roman" w:cs="Times New Roman"/>
        </w:rPr>
        <w:t xml:space="preserve"> ______________________________________________________________________.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(наименование представительного органа муниципального образования)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Подтверждаю,   что   я  не  дава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а)  согласия  какому-либо  избирательному      объединению     на      выдвижение      меня      кандидатом      на      выборах     депутатов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(наименование представительного органа муниципального образования и номер созыва)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не выдвига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л(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а) свою кандидатуру в порядке самовыдвижения по иному одномандатному  (многомандатному) избирательному округу.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Ограничений, препятствующ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их мне баллотироваться, в том числе наличия гражданства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имеется.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О себе сообщаю следующие сведения: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______ ____________ _______ года, место рождения -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(день)        (месяц)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</w:t>
      </w:r>
      <w:r>
        <w:rPr>
          <w:rFonts w:ascii="Times New Roman" w:hAnsi="Times New Roman" w:eastAsia="Times New Roman" w:cs="Times New Roman"/>
        </w:rPr>
        <w:t xml:space="preserve">(указывается место рождения согласно паспорту или документу, заменяющему паспорт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гражданина Российской Федерации)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</w:t>
      </w:r>
      <w:r>
        <w:rPr>
          <w:rFonts w:ascii="Times New Roman" w:hAnsi="Times New Roman" w:eastAsia="Times New Roman" w:cs="Times New Roman"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субъекта Российской Федерации,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</w:t>
      </w:r>
      <w:r>
        <w:rPr>
          <w:rFonts w:ascii="Times New Roman" w:hAnsi="Times New Roman" w:eastAsia="Times New Roman" w:cs="Times New Roman"/>
        </w:rPr>
        <w:t xml:space="preserve">района, города, иного населенного пункта, улицы, номер дома, корпуса, строения и т.п., квартиры)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вид документа - </w:t>
      </w: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(паспорт или документ, заменяющий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 - </w:t>
      </w:r>
      <w:r>
        <w:rPr>
          <w:rFonts w:ascii="Times New Roman" w:hAnsi="Times New Roman" w:eastAsia="Times New Roman" w:cs="Times New Roman"/>
        </w:rPr>
        <w:t xml:space="preserve">___________________________________________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(серия, номер паспорта или документа,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заменяющего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</w:t>
      </w:r>
      <w:r>
        <w:rPr>
          <w:rFonts w:ascii="Times New Roman" w:hAnsi="Times New Roman" w:eastAsia="Times New Roman" w:cs="Times New Roman"/>
        </w:rPr>
        <w:t xml:space="preserve">(дата выдачи, наименование или код органа, выдавшего паспорт или документ, заменяющий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паспорт гражданина Российской Федерации)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ИНН - ___________________________, СНИЛС - __________________________________,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</w:t>
      </w:r>
      <w:r>
        <w:rPr>
          <w:rFonts w:ascii="Times New Roman" w:hAnsi="Times New Roman" w:eastAsia="Times New Roman" w:cs="Times New Roman"/>
        </w:rPr>
        <w:t xml:space="preserve">(идентификационный номер                                           (страховой номер индивидуального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налогоплательщика (при наличии)                                                  лицевого счета)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гражданство -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профессиональное образование - 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(сведения о профессиональном образовании (при наличии) с указанием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организации, осуществляющей образовательную деятельность, года ее окончания и реквизитов документа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об образовании и о квалификации)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место работы или службы, занимаемая должность/род занятий - 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</w:t>
      </w:r>
      <w:r>
        <w:rPr>
          <w:rFonts w:ascii="Times New Roman" w:hAnsi="Times New Roman" w:eastAsia="Times New Roman" w:cs="Times New Roman"/>
        </w:rPr>
        <w:t xml:space="preserve">(основное место работы или службы, занимаемая должность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(в случае отсутствия основного места работы или службы - род занятий)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(сведения об исполнении обязанностей депутата на непостоянной основе и наименование соответствующего представительного органа, депутатом которого  является кандидат)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</w:rPr>
        <w:t xml:space="preserve">(сведения о судимости кандидата в случае, если у кандидата имелась или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имеется судимость; если судимость снята или погашена,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также сведения о дате снятия или погашения судимости)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(сведения о том, что кандидат является иностранным агентом или кандидатом,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</w:t>
      </w:r>
      <w:r>
        <w:rPr>
          <w:rFonts w:ascii="Times New Roman" w:hAnsi="Times New Roman" w:eastAsia="Times New Roman" w:cs="Times New Roman"/>
        </w:rPr>
        <w:t xml:space="preserve">аффилированным</w:t>
      </w:r>
      <w:r>
        <w:rPr>
          <w:rFonts w:ascii="Times New Roman" w:hAnsi="Times New Roman" w:eastAsia="Times New Roman" w:cs="Times New Roman"/>
        </w:rPr>
        <w:t xml:space="preserve"> с иностранным агентом)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</w:t>
      </w:r>
      <w:r>
        <w:rPr>
          <w:rFonts w:ascii="Times New Roman" w:hAnsi="Times New Roman" w:eastAsia="Times New Roman" w:cs="Times New Roman"/>
        </w:rPr>
        <w:t xml:space="preserve">(по желанию - принадлежность к политической партии либо не более чем к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одному общественному объединению,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статус в данной политической партии, данном общественном объединении)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    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(подпись собственноручно)              (фамилия, имя, отчество указываются кандидатом собственноручно)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(дата внесения подписи указывается кандидатом собственноручно)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8"/>
        <w:ind w:right="282"/>
        <w:jc w:val="both"/>
        <w:rPr>
          <w:rFonts w:ascii="Times New Roman" w:hAnsi="Times New Roman" w:cs="Times New Roman"/>
          <w:color w:val="000000" w:themeColor="text1"/>
          <w:sz w:val="22"/>
          <w:szCs w:val="20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  <w:szCs w:val="20"/>
        </w:rPr>
        <w:t xml:space="preserve">    Примечания: </w:t>
      </w:r>
      <w:r>
        <w:rPr>
          <w:rFonts w:ascii="Times New Roman" w:hAnsi="Times New Roman" w:cs="Times New Roman"/>
          <w:color w:val="000000" w:themeColor="text1"/>
          <w:sz w:val="22"/>
          <w:szCs w:val="20"/>
        </w:rPr>
      </w:r>
      <w:r>
        <w:rPr>
          <w:rFonts w:ascii="Times New Roman" w:hAnsi="Times New Roman" w:cs="Times New Roman"/>
          <w:color w:val="000000" w:themeColor="text1"/>
          <w:sz w:val="22"/>
          <w:szCs w:val="20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  <w:szCs w:val="20"/>
        </w:rPr>
        <w:t xml:space="preserve">1. Заявление оформляется в машинописном виде на  бумажном носителе. При этом фамилия, имя, отчество, подпись кандидата и дата ставятся собственноручно в позициях, в отношении которых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предусмотрено собственноручное указание.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2.   Кандидат   вправе   указать  в  заявлении  свою  принадлежность  к политической  партии  либо не более чем к одному общественному объединению, зарегистрированному  не 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позднее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чем  за  один  год  до  дня голосования в установленном  законом  порядке,  и свой статус в этой политической партии, этом общественном объединении при условии представления вместе с заявлением документа, подтверждающег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о указанные сведения и подписанного уполномоченным лицом   политической   партии,   иного   общественного   объединения   либо уполномоченным    лицом    соответствующего    структурного   подразделения политической партии, иного общественного объединения.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3.  Данные  о месте рожд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ения и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9" w:tooltip="https://login.consultant.ru/link/?req=doc&amp;base=LAW&amp;n=476456&amp;dst=100023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подпункт 5 статьи 2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Федерального  закона  "Об  основных гарантиях избирательных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прав и права на участие в референдуме граждан Российской Федерации").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4. В строке "вид документа" указывается паспорт или один из документов, заменяющих   паспорт гражданина  Российской  Федерации  в  соответствии  с </w:t>
      </w:r>
      <w:hyperlink r:id="rId10" w:tooltip="https://login.consultant.ru/link/?req=doc&amp;base=LAW&amp;n=476456&amp;dst=100034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подпунктом   16   статьи  2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Федерального  закона  "Об  основных  гарантиях избирательных  прав  и  права  на  участие в референдуме граждан Российской Федерации".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5.  При  отсутствии  идентификационного  номера налогоплательщика слова "ИНН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-"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не воспроизводятся.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6.   При  отсутствии  сведений  о  профессиональном  образовании  слова "профессиональное образование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-"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не воспроизводятся.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При  указании  реквизитов  документа  об  образовании  и о квалификации указывается наименование документа, его серия, номер и дата выдачи.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eastAsia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7. 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Сведения  о  судимости  кандидата - сведения о когда-либо имевшихся судимостях с указанием номера (номеров) и части (частей), пункта (пунктов), а  также  наименования  (наименований)  статьи  (статей) Уголовного </w:t>
      </w:r>
      <w:hyperlink r:id="rId11" w:tooltip="https://login.consultant.ru/link/?req=doc&amp;base=LAW&amp;n=474186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кодекса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Российской  Федерации, на основании которой (которых) был осужден кандидат, а  также  статьи  (статей)  Уголовного  </w:t>
      </w:r>
      <w:hyperlink r:id="rId12" w:tooltip="https://login.consultant.ru/link/?req=doc&amp;base=LAW&amp;n=474186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кодекса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, принятого в соответствии с Основами  уголовного законодательства Союза ССР и союзных республик, статьи (статей)  закона  иностранного  государства,  если  кандидат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был осужден в соответствии  с  указанными законодательными актами за деяния, признаваемые преступлением действующим Уголовным </w:t>
      </w:r>
      <w:hyperlink r:id="rId13" w:tooltip="https://login.consultant.ru/link/?req=doc&amp;base=LAW&amp;n=474186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кодексом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Российской Федерации (подпункт </w:t>
      </w:r>
      <w:hyperlink r:id="rId14" w:tooltip="https://login.consultant.ru/link/?req=doc&amp;base=LAW&amp;n=476456&amp;dst=102805" w:history="1">
        <w:r>
          <w:rPr>
            <w:rFonts w:ascii="Times New Roman" w:hAnsi="Times New Roman" w:eastAsia="Times New Roman" w:cs="Times New Roman"/>
            <w:color w:val="000000" w:themeColor="text1"/>
            <w:sz w:val="22"/>
          </w:rPr>
          <w:t xml:space="preserve">58 статьи 2</w:t>
        </w:r>
      </w:hyperlink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Федерации").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</w:r>
      <w:r>
        <w:rPr>
          <w:rFonts w:ascii="Times New Roman" w:hAnsi="Times New Roman" w:eastAsia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Если  судимость  снята  или  погашена,  сведения  о судимости, а также, соответственно, слова ", снята" и дата снятия или слова ", погашена" и дата погашения  указываются  после слов "имелась судимость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-"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. Если судимость не снята  и  не погашена, сведения о судимости указываются после слов "имеется судимость -".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8. Если кандидат является иностранным агентом, указывается "иностранный агент";  если  является  кандидатом, 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аффилированным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с иностранным агентом, указывается "кандидат,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аффилированный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с иностранным агентом".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pStyle w:val="848"/>
        <w:ind w:right="282" w:firstLine="425"/>
        <w:jc w:val="both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Если   кандидат   не   является  иностранным  агентом  или  кандидатом,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аффилированным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 с  иностранным  агентом,  сведения  об  этом  в 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заявлении</w:t>
      </w:r>
      <w:r>
        <w:rPr>
          <w:rFonts w:ascii="Times New Roman" w:hAnsi="Times New Roman" w:eastAsia="Times New Roman" w:cs="Times New Roman"/>
          <w:color w:val="000000" w:themeColor="text1"/>
          <w:sz w:val="22"/>
        </w:rPr>
        <w:t xml:space="preserve"> о согласии баллотироваться не указываются.</w:t>
      </w:r>
      <w:r>
        <w:rPr>
          <w:rFonts w:ascii="Times New Roman" w:hAnsi="Times New Roman" w:cs="Times New Roman"/>
          <w:color w:val="000000" w:themeColor="text1"/>
          <w:sz w:val="22"/>
        </w:rPr>
      </w:r>
      <w:r>
        <w:rPr>
          <w:rFonts w:ascii="Times New Roman" w:hAnsi="Times New Roman" w:cs="Times New Roman"/>
          <w:color w:val="000000" w:themeColor="text1"/>
          <w:sz w:val="22"/>
        </w:rPr>
      </w:r>
    </w:p>
    <w:p>
      <w:pPr>
        <w:ind w:right="282" w:firstLine="42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</w:r>
    </w:p>
    <w:p>
      <w:r/>
      <w:r/>
    </w:p>
    <w:sectPr>
      <w:headerReference w:type="default" r:id="rId8"/>
      <w:footnotePr/>
      <w:endnotePr/>
      <w:type w:val="nextPage"/>
      <w:pgSz w:w="11901" w:h="16840" w:orient="portrait"/>
      <w:pgMar w:top="1134" w:right="1134" w:bottom="1418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MS Mincho">
    <w:panose1 w:val="020606060503050B0204"/>
  </w:font>
  <w:font w:name="Cambria">
    <w:panose1 w:val="0204050305040603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7">
    <w:name w:val="Heading 1 Char"/>
    <w:basedOn w:val="843"/>
    <w:link w:val="666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9">
    <w:name w:val="Heading 2 Char"/>
    <w:basedOn w:val="843"/>
    <w:link w:val="668"/>
    <w:uiPriority w:val="9"/>
    <w:rPr>
      <w:rFonts w:ascii="Liberation Sans" w:hAnsi="Liberation Sans" w:eastAsia="Liberation Sans" w:cs="Liberation Sans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1">
    <w:name w:val="Heading 3 Char"/>
    <w:basedOn w:val="843"/>
    <w:link w:val="67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3">
    <w:name w:val="Heading 4 Char"/>
    <w:basedOn w:val="843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5">
    <w:name w:val="Heading 5 Char"/>
    <w:basedOn w:val="843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7">
    <w:name w:val="Heading 6 Char"/>
    <w:basedOn w:val="843"/>
    <w:link w:val="6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9">
    <w:name w:val="Heading 7 Char"/>
    <w:basedOn w:val="843"/>
    <w:link w:val="67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1">
    <w:name w:val="Heading 8 Char"/>
    <w:basedOn w:val="843"/>
    <w:link w:val="68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3">
    <w:name w:val="Heading 9 Char"/>
    <w:basedOn w:val="84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character" w:styleId="694">
    <w:name w:val="Header Char"/>
    <w:basedOn w:val="843"/>
    <w:link w:val="849"/>
    <w:uiPriority w:val="99"/>
  </w:style>
  <w:style w:type="character" w:styleId="695">
    <w:name w:val="Footer Char"/>
    <w:basedOn w:val="843"/>
    <w:link w:val="851"/>
    <w:uiPriority w:val="99"/>
  </w:style>
  <w:style w:type="paragraph" w:styleId="696">
    <w:name w:val="Caption"/>
    <w:basedOn w:val="842"/>
    <w:next w:val="842"/>
    <w:link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7">
    <w:name w:val="Caption Char"/>
    <w:basedOn w:val="843"/>
    <w:link w:val="696"/>
    <w:uiPriority w:val="35"/>
    <w:rPr>
      <w:b/>
      <w:bCs/>
      <w:color w:val="4f81bd" w:themeColor="accent1"/>
      <w:sz w:val="18"/>
      <w:szCs w:val="18"/>
    </w:rPr>
  </w:style>
  <w:style w:type="table" w:styleId="698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spacing w:after="0" w:line="240" w:lineRule="auto"/>
    </w:pPr>
    <w:rPr>
      <w:rFonts w:ascii="Cambria" w:hAnsi="Cambria" w:eastAsia="MS Mincho" w:cs="Times New Roman"/>
      <w:sz w:val="24"/>
      <w:szCs w:val="24"/>
      <w:lang w:eastAsia="ru-RU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 w:customStyle="1">
    <w:name w:val="Верхний колонтитул1"/>
    <w:basedOn w:val="842"/>
    <w:link w:val="847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847" w:customStyle="1">
    <w:name w:val="Верхний колонтитул Знак"/>
    <w:link w:val="846"/>
    <w:uiPriority w:val="99"/>
    <w:rPr>
      <w:rFonts w:ascii="Cambria" w:hAnsi="Cambria" w:eastAsia="MS Mincho" w:cs="Times New Roman"/>
      <w:sz w:val="20"/>
      <w:szCs w:val="20"/>
      <w:lang w:eastAsia="ru-RU"/>
    </w:rPr>
  </w:style>
  <w:style w:type="paragraph" w:styleId="848" w:customStyle="1">
    <w:name w:val="ConsPlusNonformat"/>
    <w:pPr>
      <w:spacing w:after="0" w:line="240" w:lineRule="auto"/>
      <w:widowControl w:val="off"/>
    </w:pPr>
    <w:rPr>
      <w:rFonts w:ascii="Courier New" w:hAnsi="Courier New" w:cs="Courier New" w:eastAsiaTheme="minorEastAsia"/>
      <w:sz w:val="20"/>
      <w:szCs w:val="22"/>
      <w:lang w:eastAsia="ru-RU"/>
    </w:rPr>
  </w:style>
  <w:style w:type="paragraph" w:styleId="849">
    <w:name w:val="Header"/>
    <w:basedOn w:val="842"/>
    <w:link w:val="85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0" w:customStyle="1">
    <w:name w:val="Верхний колонтитул Знак1"/>
    <w:basedOn w:val="843"/>
    <w:link w:val="849"/>
    <w:uiPriority w:val="99"/>
    <w:semiHidden/>
    <w:rPr>
      <w:rFonts w:ascii="Cambria" w:hAnsi="Cambria" w:eastAsia="MS Mincho" w:cs="Times New Roman"/>
      <w:sz w:val="24"/>
      <w:szCs w:val="24"/>
      <w:lang w:eastAsia="ru-RU"/>
    </w:rPr>
  </w:style>
  <w:style w:type="paragraph" w:styleId="851">
    <w:name w:val="Footer"/>
    <w:basedOn w:val="842"/>
    <w:link w:val="85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Нижний колонтитул Знак"/>
    <w:basedOn w:val="843"/>
    <w:link w:val="851"/>
    <w:uiPriority w:val="99"/>
    <w:semiHidden/>
    <w:rPr>
      <w:rFonts w:ascii="Cambria" w:hAnsi="Cambria" w:eastAsia="MS Mincho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yperlink" Target="https://login.consultant.ru/link/?req=doc&amp;base=LAW&amp;n=476456&amp;dst=100023" TargetMode="External"/><Relationship Id="rId10" Type="http://schemas.openxmlformats.org/officeDocument/2006/relationships/hyperlink" Target="https://login.consultant.ru/link/?req=doc&amp;base=LAW&amp;n=476456&amp;dst=100034" TargetMode="External"/><Relationship Id="rId11" Type="http://schemas.openxmlformats.org/officeDocument/2006/relationships/hyperlink" Target="https://login.consultant.ru/link/?req=doc&amp;base=LAW&amp;n=474186" TargetMode="External"/><Relationship Id="rId12" Type="http://schemas.openxmlformats.org/officeDocument/2006/relationships/hyperlink" Target="https://login.consultant.ru/link/?req=doc&amp;base=LAW&amp;n=474186" TargetMode="External"/><Relationship Id="rId13" Type="http://schemas.openxmlformats.org/officeDocument/2006/relationships/hyperlink" Target="https://login.consultant.ru/link/?req=doc&amp;base=LAW&amp;n=474186" TargetMode="External"/><Relationship Id="rId14" Type="http://schemas.openxmlformats.org/officeDocument/2006/relationships/hyperlink" Target="https://login.consultant.ru/link/?req=doc&amp;base=LAW&amp;n=476456&amp;dst=10280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6</cp:revision>
  <dcterms:created xsi:type="dcterms:W3CDTF">2026-04-09T07:17:00Z</dcterms:created>
  <dcterms:modified xsi:type="dcterms:W3CDTF">2026-06-01T12:26:17Z</dcterms:modified>
</cp:coreProperties>
</file>